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8D" w:rsidRPr="00BC42E5" w:rsidRDefault="008E058D" w:rsidP="008E058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6. </w:t>
      </w:r>
      <w:r w:rsidRPr="00BC42E5">
        <w:rPr>
          <w:rFonts w:ascii="Times New Roman" w:hAnsi="Times New Roman" w:cs="Times New Roman"/>
          <w:b/>
          <w:u w:val="single"/>
        </w:rPr>
        <w:t>LABOUR LEGISLATION</w:t>
      </w:r>
    </w:p>
    <w:p w:rsidR="008E058D" w:rsidRDefault="008E058D" w:rsidP="008E058D">
      <w:pPr>
        <w:spacing w:after="0"/>
        <w:jc w:val="both"/>
        <w:rPr>
          <w:rFonts w:ascii="Times New Roman" w:hAnsi="Times New Roman" w:cs="Times New Roman"/>
        </w:rPr>
      </w:pPr>
    </w:p>
    <w:p w:rsidR="008E058D" w:rsidRDefault="008E058D" w:rsidP="008E058D">
      <w:pPr>
        <w:spacing w:after="0"/>
        <w:jc w:val="both"/>
        <w:rPr>
          <w:rFonts w:ascii="Times New Roman" w:hAnsi="Times New Roman" w:cs="Times New Roman"/>
        </w:rPr>
      </w:pPr>
    </w:p>
    <w:p w:rsidR="008E058D" w:rsidRDefault="008E058D" w:rsidP="008E058D">
      <w:pPr>
        <w:spacing w:after="0"/>
        <w:jc w:val="both"/>
        <w:rPr>
          <w:rFonts w:ascii="Times New Roman" w:hAnsi="Times New Roman" w:cs="Times New Roman"/>
        </w:rPr>
      </w:pPr>
      <w:r w:rsidRPr="00BC42E5">
        <w:rPr>
          <w:rFonts w:ascii="Times New Roman" w:hAnsi="Times New Roman" w:cs="Times New Roman"/>
        </w:rPr>
        <w:t>All Acts are to be studied with reference to their rules, regulations and notifications etc., Case law, wherever necessary and desirable, should be cited.</w:t>
      </w: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</w:rPr>
      </w:pP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  <w:b/>
        </w:rPr>
      </w:pPr>
      <w:r w:rsidRPr="00BC42E5">
        <w:rPr>
          <w:rFonts w:ascii="Times New Roman" w:hAnsi="Times New Roman" w:cs="Times New Roman"/>
          <w:b/>
        </w:rPr>
        <w:t>Labour Legislation</w:t>
      </w:r>
    </w:p>
    <w:p w:rsidR="008E058D" w:rsidRDefault="008E058D" w:rsidP="008E058D">
      <w:pPr>
        <w:spacing w:after="0"/>
        <w:jc w:val="both"/>
        <w:rPr>
          <w:rFonts w:ascii="Times New Roman" w:hAnsi="Times New Roman" w:cs="Times New Roman"/>
        </w:rPr>
      </w:pPr>
      <w:r w:rsidRPr="00BC42E5">
        <w:rPr>
          <w:rFonts w:ascii="Times New Roman" w:hAnsi="Times New Roman" w:cs="Times New Roman"/>
        </w:rPr>
        <w:t>Nature, Scope, Character of Labour Legislation; Growth and Development of Labour Legislation in India; Labour Legislation and the Constitution of India;</w:t>
      </w:r>
      <w:r>
        <w:rPr>
          <w:rFonts w:ascii="Times New Roman" w:hAnsi="Times New Roman" w:cs="Times New Roman"/>
        </w:rPr>
        <w:t xml:space="preserve"> I</w:t>
      </w:r>
      <w:r w:rsidRPr="00BC42E5">
        <w:rPr>
          <w:rFonts w:ascii="Times New Roman" w:hAnsi="Times New Roman" w:cs="Times New Roman"/>
        </w:rPr>
        <w:t>. L. O. and Labour Legislation in India, Principles of Labour Legislation;</w:t>
      </w:r>
      <w:r>
        <w:rPr>
          <w:rFonts w:ascii="Times New Roman" w:hAnsi="Times New Roman" w:cs="Times New Roman"/>
        </w:rPr>
        <w:t xml:space="preserve"> </w:t>
      </w:r>
      <w:r w:rsidRPr="00BC42E5">
        <w:rPr>
          <w:rFonts w:ascii="Times New Roman" w:hAnsi="Times New Roman" w:cs="Times New Roman"/>
        </w:rPr>
        <w:t>Development of Industrial Jurisprudence Foundation of Industrial Law in</w:t>
      </w:r>
      <w:r>
        <w:rPr>
          <w:rFonts w:ascii="Times New Roman" w:hAnsi="Times New Roman" w:cs="Times New Roman"/>
        </w:rPr>
        <w:t xml:space="preserve"> </w:t>
      </w:r>
      <w:r w:rsidRPr="00BC42E5">
        <w:rPr>
          <w:rFonts w:ascii="Times New Roman" w:hAnsi="Times New Roman" w:cs="Times New Roman"/>
        </w:rPr>
        <w:t>India; Labour Legislation and Social Justice.</w:t>
      </w: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</w:rPr>
      </w:pP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  <w:b/>
        </w:rPr>
      </w:pPr>
      <w:r w:rsidRPr="00BC42E5">
        <w:rPr>
          <w:rFonts w:ascii="Times New Roman" w:hAnsi="Times New Roman" w:cs="Times New Roman"/>
          <w:b/>
        </w:rPr>
        <w:t>Normative Labour Legislation</w:t>
      </w:r>
    </w:p>
    <w:p w:rsidR="008E058D" w:rsidRDefault="008E058D" w:rsidP="008E058D">
      <w:pPr>
        <w:spacing w:after="0"/>
        <w:jc w:val="both"/>
        <w:rPr>
          <w:rFonts w:ascii="Times New Roman" w:hAnsi="Times New Roman" w:cs="Times New Roman"/>
        </w:rPr>
      </w:pPr>
      <w:r w:rsidRPr="00BC42E5">
        <w:rPr>
          <w:rFonts w:ascii="Times New Roman" w:hAnsi="Times New Roman" w:cs="Times New Roman"/>
        </w:rPr>
        <w:t>Factories Act, 1948; Mines Act, 1952; Plantations Labour Act, 1951; Dock Labour (Regulation and Employment) Act, 1948; Mumbai Shops and Establishments Act, 1948; Working Journalists (Conditions of Service and Miscellaneous Provision) Act, 1952; Apprentices Act, 1961; Motor Transport Workers Act, 1961;</w:t>
      </w:r>
      <w:r>
        <w:rPr>
          <w:rFonts w:ascii="Times New Roman" w:hAnsi="Times New Roman" w:cs="Times New Roman"/>
        </w:rPr>
        <w:t xml:space="preserve"> </w:t>
      </w:r>
      <w:r w:rsidRPr="00BC42E5">
        <w:rPr>
          <w:rFonts w:ascii="Times New Roman" w:hAnsi="Times New Roman" w:cs="Times New Roman"/>
        </w:rPr>
        <w:t xml:space="preserve">Maharashtra </w:t>
      </w:r>
      <w:proofErr w:type="spellStart"/>
      <w:r w:rsidRPr="00BC42E5">
        <w:rPr>
          <w:rFonts w:ascii="Times New Roman" w:hAnsi="Times New Roman" w:cs="Times New Roman"/>
        </w:rPr>
        <w:t>Mathadi</w:t>
      </w:r>
      <w:proofErr w:type="spellEnd"/>
      <w:r w:rsidRPr="00BC42E5">
        <w:rPr>
          <w:rFonts w:ascii="Times New Roman" w:hAnsi="Times New Roman" w:cs="Times New Roman"/>
        </w:rPr>
        <w:t xml:space="preserve">, </w:t>
      </w:r>
      <w:proofErr w:type="spellStart"/>
      <w:r w:rsidRPr="00BC42E5">
        <w:rPr>
          <w:rFonts w:ascii="Times New Roman" w:hAnsi="Times New Roman" w:cs="Times New Roman"/>
        </w:rPr>
        <w:t>Hamal</w:t>
      </w:r>
      <w:proofErr w:type="spellEnd"/>
      <w:r w:rsidRPr="00BC42E5">
        <w:rPr>
          <w:rFonts w:ascii="Times New Roman" w:hAnsi="Times New Roman" w:cs="Times New Roman"/>
        </w:rPr>
        <w:t xml:space="preserve"> and the Manual Workers (Regulation of Employment and Welfare) Act, 1969; Contract Labour Act, 1971; </w:t>
      </w:r>
      <w:proofErr w:type="spellStart"/>
      <w:r w:rsidRPr="00BC42E5">
        <w:rPr>
          <w:rFonts w:ascii="Times New Roman" w:hAnsi="Times New Roman" w:cs="Times New Roman"/>
        </w:rPr>
        <w:t>Beedi</w:t>
      </w:r>
      <w:proofErr w:type="spellEnd"/>
      <w:r w:rsidRPr="00BC42E5">
        <w:rPr>
          <w:rFonts w:ascii="Times New Roman" w:hAnsi="Times New Roman" w:cs="Times New Roman"/>
        </w:rPr>
        <w:t xml:space="preserve"> and Cigar Workers Legislation; Bonded Labour System (Abolition) Act, 1976 ; </w:t>
      </w:r>
      <w:r>
        <w:rPr>
          <w:rFonts w:ascii="Times New Roman" w:hAnsi="Times New Roman" w:cs="Times New Roman"/>
        </w:rPr>
        <w:t>chil</w:t>
      </w:r>
      <w:r w:rsidRPr="00BC42E5">
        <w:rPr>
          <w:rFonts w:ascii="Times New Roman" w:hAnsi="Times New Roman" w:cs="Times New Roman"/>
        </w:rPr>
        <w:t>d Labour (Prohibition and Regulation) Act, 1986.</w:t>
      </w: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  <w:b/>
        </w:rPr>
      </w:pP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  <w:b/>
        </w:rPr>
      </w:pPr>
      <w:r w:rsidRPr="00BC42E5">
        <w:rPr>
          <w:rFonts w:ascii="Times New Roman" w:hAnsi="Times New Roman" w:cs="Times New Roman"/>
          <w:b/>
        </w:rPr>
        <w:t>Wage Legislation</w:t>
      </w:r>
    </w:p>
    <w:p w:rsidR="008E058D" w:rsidRDefault="008E058D" w:rsidP="008E058D">
      <w:pPr>
        <w:spacing w:after="0"/>
        <w:jc w:val="both"/>
        <w:rPr>
          <w:rFonts w:ascii="Times New Roman" w:hAnsi="Times New Roman" w:cs="Times New Roman"/>
        </w:rPr>
      </w:pPr>
      <w:r w:rsidRPr="00BC42E5">
        <w:rPr>
          <w:rFonts w:ascii="Times New Roman" w:hAnsi="Times New Roman" w:cs="Times New Roman"/>
        </w:rPr>
        <w:t>Minimum Wages Act, 1948; Payment of Wages Act, 1936; Payment of Bonus Act,</w:t>
      </w:r>
      <w:r>
        <w:rPr>
          <w:rFonts w:ascii="Times New Roman" w:hAnsi="Times New Roman" w:cs="Times New Roman"/>
        </w:rPr>
        <w:t xml:space="preserve"> </w:t>
      </w:r>
      <w:r w:rsidRPr="00BC42E5">
        <w:rPr>
          <w:rFonts w:ascii="Times New Roman" w:hAnsi="Times New Roman" w:cs="Times New Roman"/>
        </w:rPr>
        <w:t>1965; Minimum Wages Fixation for Agricultural Labour in Maharashtra; Equal Remuneration Act, 1976- Implementation, Difficulties and Prospectus.</w:t>
      </w: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</w:rPr>
      </w:pP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  <w:b/>
        </w:rPr>
      </w:pPr>
      <w:r w:rsidRPr="00BC42E5">
        <w:rPr>
          <w:rFonts w:ascii="Times New Roman" w:hAnsi="Times New Roman" w:cs="Times New Roman"/>
          <w:b/>
        </w:rPr>
        <w:t>Social Security and Welfare Legislation</w:t>
      </w:r>
    </w:p>
    <w:p w:rsidR="008E058D" w:rsidRDefault="008E058D" w:rsidP="008E058D">
      <w:pPr>
        <w:spacing w:after="0"/>
        <w:jc w:val="both"/>
        <w:rPr>
          <w:rFonts w:ascii="Times New Roman" w:hAnsi="Times New Roman" w:cs="Times New Roman"/>
        </w:rPr>
      </w:pPr>
      <w:r w:rsidRPr="00BC42E5">
        <w:rPr>
          <w:rFonts w:ascii="Times New Roman" w:hAnsi="Times New Roman" w:cs="Times New Roman"/>
        </w:rPr>
        <w:t>Workmen's Compensation Act, 1923; Maternity Benefits Act, 1961; Employees' State Insurance Act, 1948; Employees' Provident Fund Act, 1952 and Family Pension Scheme, 1971; Payment of Gratuity Act, 1972; Lay-off and Retrenchment Compensation (under Industrial Disputes Act, 1947) ; Mica, Mines and Coal Mines Labour Welfare Funds Act, 1946-47 ; Maharashtra Labour Welfare Fund Act, 1953; also Trade Unions Act, 1926.</w:t>
      </w: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</w:rPr>
      </w:pPr>
    </w:p>
    <w:p w:rsidR="008E058D" w:rsidRPr="00BC42E5" w:rsidRDefault="008E058D" w:rsidP="008E058D">
      <w:pPr>
        <w:spacing w:after="0"/>
        <w:jc w:val="both"/>
        <w:rPr>
          <w:rFonts w:ascii="Times New Roman" w:hAnsi="Times New Roman" w:cs="Times New Roman"/>
          <w:b/>
        </w:rPr>
      </w:pPr>
      <w:r w:rsidRPr="00BC42E5">
        <w:rPr>
          <w:rFonts w:ascii="Times New Roman" w:hAnsi="Times New Roman" w:cs="Times New Roman"/>
          <w:b/>
        </w:rPr>
        <w:t>Labour Administration</w:t>
      </w:r>
    </w:p>
    <w:p w:rsidR="009C0235" w:rsidRPr="008E058D" w:rsidRDefault="008E058D" w:rsidP="008E058D">
      <w:pPr>
        <w:rPr>
          <w:b/>
        </w:rPr>
      </w:pPr>
      <w:r w:rsidRPr="00BC42E5">
        <w:rPr>
          <w:rFonts w:ascii="Times New Roman" w:hAnsi="Times New Roman" w:cs="Times New Roman"/>
        </w:rPr>
        <w:t xml:space="preserve">Working of Relevant Central and State Departments and Offices; Machinery for Enforcement of Various Acts Referred to above; Enforcement of Labour Legislation with Reference to the </w:t>
      </w:r>
      <w:proofErr w:type="spellStart"/>
      <w:r w:rsidRPr="00BC42E5">
        <w:rPr>
          <w:rFonts w:ascii="Times New Roman" w:hAnsi="Times New Roman" w:cs="Times New Roman"/>
        </w:rPr>
        <w:t>Unorganise</w:t>
      </w:r>
      <w:proofErr w:type="spellEnd"/>
      <w:r w:rsidRPr="00BC42E5">
        <w:rPr>
          <w:rFonts w:ascii="Times New Roman" w:hAnsi="Times New Roman" w:cs="Times New Roman"/>
        </w:rPr>
        <w:t xml:space="preserve"> Labour in India; Labour Administration and Development Process; 21st Century Labour Administration Perspective</w:t>
      </w:r>
      <w:bookmarkStart w:id="0" w:name="_GoBack"/>
      <w:bookmarkEnd w:id="0"/>
    </w:p>
    <w:sectPr w:rsidR="009C0235" w:rsidRPr="008E0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78"/>
    <w:rsid w:val="00380578"/>
    <w:rsid w:val="008E058D"/>
    <w:rsid w:val="009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B764B-7173-4A46-9DB6-29ECA1C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2023-04-29T14:16:00Z</dcterms:created>
  <dcterms:modified xsi:type="dcterms:W3CDTF">2023-04-29T14:16:00Z</dcterms:modified>
</cp:coreProperties>
</file>